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25C48" w14:textId="77777777" w:rsidR="00F1361B" w:rsidRDefault="00F1361B"/>
    <w:p w14:paraId="46954362" w14:textId="77777777" w:rsidR="00F1361B" w:rsidRDefault="00F1361B"/>
    <w:p w14:paraId="25C6B918" w14:textId="77777777" w:rsidR="00F1361B" w:rsidRDefault="00F1361B"/>
    <w:p w14:paraId="45A161C5" w14:textId="77777777" w:rsidR="00F1361B" w:rsidRDefault="00F1361B"/>
    <w:p w14:paraId="659A0429" w14:textId="1B7ACC62" w:rsidR="00794F20" w:rsidRDefault="00F1361B">
      <w:r w:rsidRPr="00F1361B">
        <w:rPr>
          <w:rFonts w:ascii="Verdana" w:hAnsi="Verdana"/>
          <w:i/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5BED54" wp14:editId="573FC420">
                <wp:simplePos x="0" y="0"/>
                <wp:positionH relativeFrom="column">
                  <wp:posOffset>86360</wp:posOffset>
                </wp:positionH>
                <wp:positionV relativeFrom="paragraph">
                  <wp:posOffset>1358900</wp:posOffset>
                </wp:positionV>
                <wp:extent cx="6016625" cy="4791075"/>
                <wp:effectExtent l="0" t="0" r="22225" b="28575"/>
                <wp:wrapSquare wrapText="bothSides"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6625" cy="4791075"/>
                          <a:chOff x="0" y="0"/>
                          <a:chExt cx="6016625" cy="4791075"/>
                        </a:xfrm>
                      </wpg:grpSpPr>
                      <wps:wsp>
                        <wps:cNvPr id="27" name="Organigramme : Procédé 27"/>
                        <wps:cNvSpPr>
                          <a:spLocks noChangeArrowheads="1"/>
                        </wps:cNvSpPr>
                        <wps:spPr bwMode="auto">
                          <a:xfrm>
                            <a:off x="1403350" y="0"/>
                            <a:ext cx="1631950" cy="76962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1B89FA" w14:textId="77777777" w:rsidR="00F1361B" w:rsidRDefault="00F1361B" w:rsidP="00F1361B">
                              <w:pPr>
                                <w:jc w:val="center"/>
                              </w:pPr>
                              <w:r>
                                <w:t>Directeur général délégué Education, Egalité des chances et Vie citoyenne (DGEECVC)</w:t>
                              </w:r>
                            </w:p>
                            <w:p w14:paraId="27892579" w14:textId="77777777" w:rsidR="00F1361B" w:rsidRDefault="00F1361B" w:rsidP="00F1361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rganigramme : Procédé 26"/>
                        <wps:cNvSpPr>
                          <a:spLocks noChangeArrowheads="1"/>
                        </wps:cNvSpPr>
                        <wps:spPr bwMode="auto">
                          <a:xfrm>
                            <a:off x="1028700" y="1295400"/>
                            <a:ext cx="2514600" cy="60007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949A7E" w14:textId="77777777" w:rsidR="00F1361B" w:rsidRDefault="00F1361B" w:rsidP="00F1361B">
                              <w:pPr>
                                <w:jc w:val="center"/>
                              </w:pPr>
                              <w:r>
                                <w:t>Directrice de la Culture et du Patrimoine (DCP)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Connecteur droit 25"/>
                        <wps:cNvCnPr>
                          <a:cxnSpLocks noChangeShapeType="1"/>
                        </wps:cNvCnPr>
                        <wps:spPr bwMode="auto">
                          <a:xfrm>
                            <a:off x="2266950" y="781050"/>
                            <a:ext cx="9525" cy="533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Connecteur droit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3035300" y="2730500"/>
                            <a:ext cx="438150" cy="5905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Organigramme : Procédé 23"/>
                        <wps:cNvSpPr>
                          <a:spLocks noChangeArrowheads="1"/>
                        </wps:cNvSpPr>
                        <wps:spPr bwMode="auto">
                          <a:xfrm>
                            <a:off x="2882900" y="2159000"/>
                            <a:ext cx="1713230" cy="5715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277F9A" w14:textId="77777777" w:rsidR="00F1361B" w:rsidRDefault="00F1361B" w:rsidP="00F1361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934D8">
                                <w:rPr>
                                  <w:b/>
                                  <w:highlight w:val="lightGray"/>
                                </w:rPr>
                                <w:t>Cheffe de service Création Territoires et Publics (SCTP)</w:t>
                              </w:r>
                            </w:p>
                            <w:p w14:paraId="71572397" w14:textId="77777777" w:rsidR="00F1361B" w:rsidRDefault="00F1361B" w:rsidP="00F1361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36FD403B" w14:textId="77777777" w:rsidR="00F1361B" w:rsidRDefault="00F1361B" w:rsidP="00F1361B">
                              <w:r>
                                <w:t xml:space="preserve">1 Chef de service </w:t>
                              </w:r>
                            </w:p>
                            <w:p w14:paraId="2C95F253" w14:textId="77777777" w:rsidR="00F1361B" w:rsidRDefault="00F1361B" w:rsidP="00F1361B">
                              <w:r>
                                <w:t xml:space="preserve">1 Chef de service adjoint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Connecteur droit 2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940050" y="1905000"/>
                            <a:ext cx="9525" cy="240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Ellipse 19"/>
                        <wps:cNvSpPr>
                          <a:spLocks noChangeArrowheads="1"/>
                        </wps:cNvSpPr>
                        <wps:spPr bwMode="auto">
                          <a:xfrm>
                            <a:off x="2051050" y="3327400"/>
                            <a:ext cx="1724025" cy="6572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3C3754D" w14:textId="77777777" w:rsidR="00F1361B" w:rsidRDefault="00F1361B" w:rsidP="00F1361B">
                              <w:pPr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szCs w:val="22"/>
                                </w:rPr>
                                <w:t>8 Chargés de mission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Connecteur droit 14"/>
                        <wps:cNvCnPr>
                          <a:cxnSpLocks noChangeShapeType="1"/>
                        </wps:cNvCnPr>
                        <wps:spPr bwMode="auto">
                          <a:xfrm>
                            <a:off x="4311650" y="2717800"/>
                            <a:ext cx="619125" cy="6667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Ellipse 13"/>
                        <wps:cNvSpPr>
                          <a:spLocks noChangeArrowheads="1"/>
                        </wps:cNvSpPr>
                        <wps:spPr bwMode="auto">
                          <a:xfrm>
                            <a:off x="3460750" y="3562350"/>
                            <a:ext cx="1227455" cy="12287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35D3A2A" w14:textId="77777777" w:rsidR="00F1361B" w:rsidRDefault="00F1361B" w:rsidP="00F1361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A8D233D" w14:textId="77777777" w:rsidR="00F1361B" w:rsidRDefault="00F1361B" w:rsidP="00F1361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138DCE07" w14:textId="77777777" w:rsidR="00F1361B" w:rsidRDefault="00F1361B" w:rsidP="00F1361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76763">
                                <w:rPr>
                                  <w:sz w:val="18"/>
                                  <w:szCs w:val="18"/>
                                </w:rPr>
                                <w:t>Assistante administrative</w:t>
                              </w:r>
                            </w:p>
                            <w:p w14:paraId="4225A78D" w14:textId="77777777" w:rsidR="00F1361B" w:rsidRDefault="00F1361B" w:rsidP="00F1361B">
                              <w:pPr>
                                <w:ind w:left="709" w:right="-257" w:firstLine="709"/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rganigramme : Procédé 28"/>
                        <wps:cNvSpPr>
                          <a:spLocks noChangeArrowheads="1"/>
                        </wps:cNvSpPr>
                        <wps:spPr bwMode="auto">
                          <a:xfrm>
                            <a:off x="0" y="2114550"/>
                            <a:ext cx="1608455" cy="60007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30D237" w14:textId="77777777" w:rsidR="00F1361B" w:rsidRDefault="00F1361B" w:rsidP="00F1361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Chef de service patrimoine et inventaire (SPI)</w:t>
                              </w:r>
                            </w:p>
                            <w:p w14:paraId="63FD6125" w14:textId="77777777" w:rsidR="00F1361B" w:rsidRDefault="00F1361B" w:rsidP="00F1361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0A84A821" w14:textId="77777777" w:rsidR="00F1361B" w:rsidRDefault="00F1361B" w:rsidP="00F1361B">
                              <w:r>
                                <w:t xml:space="preserve">1 Chef de service </w:t>
                              </w:r>
                            </w:p>
                            <w:p w14:paraId="1E32ABBE" w14:textId="77777777" w:rsidR="00F1361B" w:rsidRDefault="00F1361B" w:rsidP="00F1361B">
                              <w:r>
                                <w:t xml:space="preserve">1 Chef de service adjoint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Connecteur droit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1441450" y="1905000"/>
                            <a:ext cx="9525" cy="2019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Ellipse 31"/>
                        <wps:cNvSpPr>
                          <a:spLocks noChangeArrowheads="1"/>
                        </wps:cNvSpPr>
                        <wps:spPr bwMode="auto">
                          <a:xfrm>
                            <a:off x="4292600" y="3340100"/>
                            <a:ext cx="1724025" cy="6572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C2516D2" w14:textId="77777777" w:rsidR="00F1361B" w:rsidRDefault="00F1361B" w:rsidP="00F1361B">
                              <w:pPr>
                                <w:rPr>
                                  <w:szCs w:val="22"/>
                                </w:rPr>
                              </w:pPr>
                              <w:r w:rsidRPr="00076763">
                                <w:rPr>
                                  <w:szCs w:val="22"/>
                                  <w:highlight w:val="yellow"/>
                                </w:rPr>
                                <w:t>5</w:t>
                              </w:r>
                              <w:r>
                                <w:rPr>
                                  <w:szCs w:val="22"/>
                                </w:rPr>
                                <w:t xml:space="preserve"> gestionnaires </w:t>
                              </w:r>
                              <w:r w:rsidRPr="00076763">
                                <w:rPr>
                                  <w:szCs w:val="22"/>
                                  <w:highlight w:val="yellow"/>
                                </w:rPr>
                                <w:t>dont ce poste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Connecteur droit 32"/>
                        <wps:cNvCnPr>
                          <a:cxnSpLocks noChangeShapeType="1"/>
                        </wps:cNvCnPr>
                        <wps:spPr bwMode="auto">
                          <a:xfrm>
                            <a:off x="3962400" y="2730500"/>
                            <a:ext cx="76200" cy="838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5BED54" id="Groupe 3" o:spid="_x0000_s1026" style="position:absolute;margin-left:6.8pt;margin-top:107pt;width:473.75pt;height:377.25pt;z-index:251659264" coordsize="60166,47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Organigramme : Procédé 27" o:spid="_x0000_s1027" type="#_x0000_t109" style="position:absolute;left:14033;width:16320;height:7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">
                  <v:textbox>
                    <w:txbxContent>
                      <w:p w14:paraId="5C1B89FA" w14:textId="77777777" w:rsidR="00F1361B" w:rsidRDefault="00F1361B" w:rsidP="00F1361B">
                        <w:pPr>
                          <w:jc w:val="center"/>
                        </w:pPr>
                        <w:r>
                          <w:t>Directeur général délégué Education, Egalité des chances et Vie citoyenne (DGEECVC)</w:t>
                        </w:r>
                      </w:p>
                      <w:p w14:paraId="27892579" w14:textId="77777777" w:rsidR="00F1361B" w:rsidRDefault="00F1361B" w:rsidP="00F1361B">
                        <w:pPr>
                          <w:jc w:val="center"/>
                        </w:pPr>
                      </w:p>
                    </w:txbxContent>
                  </v:textbox>
                </v:shape>
                <v:shape id="Organigramme : Procédé 26" o:spid="_x0000_s1028" type="#_x0000_t109" style="position:absolute;left:10287;top:12954;width:25146;height: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">
                  <v:textbox>
                    <w:txbxContent>
                      <w:p w14:paraId="6F949A7E" w14:textId="77777777" w:rsidR="00F1361B" w:rsidRDefault="00F1361B" w:rsidP="00F1361B">
                        <w:pPr>
                          <w:jc w:val="center"/>
                        </w:pPr>
                        <w:r>
                          <w:t>Directrice de la Culture et du Patrimoine (DCP)</w:t>
                        </w:r>
                      </w:p>
                    </w:txbxContent>
                  </v:textbox>
                </v:shape>
                <v:line id="Connecteur droit 25" o:spid="_x0000_s1029" style="position:absolute;visibility:visible;mso-wrap-style:square" from="22669,7810" to="22764,13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Connecteur droit 24" o:spid="_x0000_s1030" style="position:absolute;flip:x;visibility:visible;mso-wrap-style:square" from="30353,27305" to="34734,33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<v:shape id="Organigramme : Procédé 23" o:spid="_x0000_s1031" type="#_x0000_t109" style="position:absolute;left:28829;top:21590;width:17132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">
                  <v:textbox>
                    <w:txbxContent>
                      <w:p w14:paraId="67277F9A" w14:textId="77777777" w:rsidR="00F1361B" w:rsidRDefault="00F1361B" w:rsidP="00F1361B">
                        <w:pPr>
                          <w:jc w:val="center"/>
                          <w:rPr>
                            <w:b/>
                          </w:rPr>
                        </w:pPr>
                        <w:r w:rsidRPr="006934D8">
                          <w:rPr>
                            <w:b/>
                            <w:highlight w:val="lightGray"/>
                          </w:rPr>
                          <w:t>Cheffe de service Création Territoires et Publics (SCTP)</w:t>
                        </w:r>
                      </w:p>
                      <w:p w14:paraId="71572397" w14:textId="77777777" w:rsidR="00F1361B" w:rsidRDefault="00F1361B" w:rsidP="00F1361B">
                        <w:pPr>
                          <w:jc w:val="center"/>
                          <w:rPr>
                            <w:b/>
                          </w:rPr>
                        </w:pPr>
                      </w:p>
                      <w:p w14:paraId="36FD403B" w14:textId="77777777" w:rsidR="00F1361B" w:rsidRDefault="00F1361B" w:rsidP="00F1361B">
                        <w:r>
                          <w:t xml:space="preserve">1 Chef de service </w:t>
                        </w:r>
                      </w:p>
                      <w:p w14:paraId="2C95F253" w14:textId="77777777" w:rsidR="00F1361B" w:rsidRDefault="00F1361B" w:rsidP="00F1361B">
                        <w:r>
                          <w:t xml:space="preserve">1 Chef de service adjoint </w:t>
                        </w:r>
                      </w:p>
                    </w:txbxContent>
                  </v:textbox>
                </v:shape>
                <v:line id="Connecteur droit 22" o:spid="_x0000_s1032" style="position:absolute;flip:x y;visibility:visible;mso-wrap-style:square" from="29400,19050" to="29495,21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"/>
                <v:oval id="Ellipse 19" o:spid="_x0000_s1033" style="position:absolute;left:20510;top:33274;width:17240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QXJwQAAANs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/jv8/RIP0JsHAAAA//8DAFBLAQItABQABgAIAAAAIQDb4fbL7gAAAIUBAAATAAAAAAAAAAAAAAAA&#10;AAAAAABbQ29udGVudF9UeXBlc10ueG1sUEsBAi0AFAAGAAgAAAAhAFr0LFu/AAAAFQEAAAsAAAAA&#10;AAAAAAAAAAAAHwEAAF9yZWxzLy5yZWxzUEsBAi0AFAAGAAgAAAAhAMWFBcnBAAAA2wAAAA8AAAAA&#10;AAAAAAAAAAAABwIAAGRycy9kb3ducmV2LnhtbFBLBQYAAAAAAwADALcAAAD1AgAAAAA=&#10;">
                  <v:textbox>
                    <w:txbxContent>
                      <w:p w14:paraId="73C3754D" w14:textId="77777777" w:rsidR="00F1361B" w:rsidRDefault="00F1361B" w:rsidP="00F1361B">
                        <w:pPr>
                          <w:rPr>
                            <w:szCs w:val="22"/>
                          </w:rPr>
                        </w:pPr>
                        <w:r>
                          <w:rPr>
                            <w:szCs w:val="22"/>
                          </w:rPr>
                          <w:t>8 Chargés de mission</w:t>
                        </w:r>
                      </w:p>
                    </w:txbxContent>
                  </v:textbox>
                </v:oval>
                <v:line id="Connecteur droit 14" o:spid="_x0000_s1034" style="position:absolute;visibility:visible;mso-wrap-style:square" from="43116,27178" to="49307,33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oval id="Ellipse 13" o:spid="_x0000_s1035" style="position:absolute;left:34607;top:35623;width:12275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">
                  <v:textbox>
                    <w:txbxContent>
                      <w:p w14:paraId="135D3A2A" w14:textId="77777777" w:rsidR="00F1361B" w:rsidRDefault="00F1361B" w:rsidP="00F1361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7A8D233D" w14:textId="77777777" w:rsidR="00F1361B" w:rsidRDefault="00F1361B" w:rsidP="00F1361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138DCE07" w14:textId="77777777" w:rsidR="00F1361B" w:rsidRDefault="00F1361B" w:rsidP="00F1361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76763">
                          <w:rPr>
                            <w:sz w:val="18"/>
                            <w:szCs w:val="18"/>
                          </w:rPr>
                          <w:t>Assistante administrative</w:t>
                        </w:r>
                      </w:p>
                      <w:p w14:paraId="4225A78D" w14:textId="77777777" w:rsidR="00F1361B" w:rsidRDefault="00F1361B" w:rsidP="00F1361B">
                        <w:pPr>
                          <w:ind w:left="709" w:right="-257" w:firstLine="709"/>
                          <w:rPr>
                            <w:szCs w:val="22"/>
                          </w:rPr>
                        </w:pPr>
                      </w:p>
                    </w:txbxContent>
                  </v:textbox>
                </v:oval>
                <v:shape id="Organigramme : Procédé 28" o:spid="_x0000_s1036" type="#_x0000_t109" style="position:absolute;top:21145;width:16084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">
                  <v:textbox>
                    <w:txbxContent>
                      <w:p w14:paraId="5830D237" w14:textId="77777777" w:rsidR="00F1361B" w:rsidRDefault="00F1361B" w:rsidP="00F1361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Chef de service patrimoine et inventaire (SPI)</w:t>
                        </w:r>
                      </w:p>
                      <w:p w14:paraId="63FD6125" w14:textId="77777777" w:rsidR="00F1361B" w:rsidRDefault="00F1361B" w:rsidP="00F1361B">
                        <w:pPr>
                          <w:jc w:val="center"/>
                          <w:rPr>
                            <w:b/>
                          </w:rPr>
                        </w:pPr>
                      </w:p>
                      <w:p w14:paraId="0A84A821" w14:textId="77777777" w:rsidR="00F1361B" w:rsidRDefault="00F1361B" w:rsidP="00F1361B">
                        <w:r>
                          <w:t xml:space="preserve">1 Chef de service </w:t>
                        </w:r>
                      </w:p>
                      <w:p w14:paraId="1E32ABBE" w14:textId="77777777" w:rsidR="00F1361B" w:rsidRDefault="00F1361B" w:rsidP="00F1361B">
                        <w:r>
                          <w:t xml:space="preserve">1 Chef de service adjoint </w:t>
                        </w:r>
                      </w:p>
                    </w:txbxContent>
                  </v:textbox>
                </v:shape>
                <v:line id="Connecteur droit 30" o:spid="_x0000_s1037" style="position:absolute;flip:y;visibility:visible;mso-wrap-style:square" from="14414,19050" to="14509,21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n4D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Wp++pB8g53cAAAD//wMAUEsBAi0AFAAGAAgAAAAhANvh9svuAAAAhQEAABMAAAAAAAAAAAAA&#10;AAAAAAAAAFtDb250ZW50X1R5cGVzXS54bWxQSwECLQAUAAYACAAAACEAWvQsW78AAAAVAQAACwAA&#10;AAAAAAAAAAAAAAAfAQAAX3JlbHMvLnJlbHNQSwECLQAUAAYACAAAACEAvPZ+A8MAAADbAAAADwAA&#10;AAAAAAAAAAAAAAAHAgAAZHJzL2Rvd25yZXYueG1sUEsFBgAAAAADAAMAtwAAAPcCAAAAAA==&#10;"/>
                <v:oval id="Ellipse 31" o:spid="_x0000_s1038" style="position:absolute;left:42926;top:33401;width:17240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">
                  <v:textbox>
                    <w:txbxContent>
                      <w:p w14:paraId="4C2516D2" w14:textId="77777777" w:rsidR="00F1361B" w:rsidRDefault="00F1361B" w:rsidP="00F1361B">
                        <w:pPr>
                          <w:rPr>
                            <w:szCs w:val="22"/>
                          </w:rPr>
                        </w:pPr>
                        <w:r w:rsidRPr="00076763">
                          <w:rPr>
                            <w:szCs w:val="22"/>
                            <w:highlight w:val="yellow"/>
                          </w:rPr>
                          <w:t>5</w:t>
                        </w:r>
                        <w:r>
                          <w:rPr>
                            <w:szCs w:val="22"/>
                          </w:rPr>
                          <w:t xml:space="preserve"> gestionnaires </w:t>
                        </w:r>
                        <w:r w:rsidRPr="00076763">
                          <w:rPr>
                            <w:szCs w:val="22"/>
                            <w:highlight w:val="yellow"/>
                          </w:rPr>
                          <w:t>dont ce poste</w:t>
                        </w:r>
                      </w:p>
                    </w:txbxContent>
                  </v:textbox>
                </v:oval>
                <v:line id="Connecteur droit 32" o:spid="_x0000_s1039" style="position:absolute;visibility:visible;mso-wrap-style:square" from="39624,27305" to="40386,35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w10:wrap type="square"/>
              </v:group>
            </w:pict>
          </mc:Fallback>
        </mc:AlternateContent>
      </w:r>
      <w:r w:rsidRPr="00F1361B">
        <w:rPr>
          <w:rFonts w:ascii="Verdana" w:hAnsi="Verdana"/>
          <w:highlight w:val="yellow"/>
        </w:rPr>
        <w:t>POSITIONNEMENT DANS L’ORGANIGRAMME</w:t>
      </w:r>
      <w:r>
        <w:t xml:space="preserve"> : </w:t>
      </w:r>
    </w:p>
    <w:sectPr w:rsidR="00794F20" w:rsidSect="00AC1132">
      <w:type w:val="continuous"/>
      <w:pgSz w:w="11906" w:h="16838" w:code="9"/>
      <w:pgMar w:top="284" w:right="1134" w:bottom="249" w:left="1134" w:header="720" w:footer="720" w:gutter="0"/>
      <w:cols w:space="708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80"/>
  <w:drawingGridVerticalSpacing w:val="109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1B"/>
    <w:rsid w:val="00515BB2"/>
    <w:rsid w:val="00794F20"/>
    <w:rsid w:val="00AC1132"/>
    <w:rsid w:val="00B80378"/>
    <w:rsid w:val="00F1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4E29"/>
  <w15:chartTrackingRefBased/>
  <w15:docId w15:val="{420E6AAE-9D4F-47CD-AF72-1B8CEFC7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Times New Roman" w:hAnsi="Verdana" w:cs="Tms Rmn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61B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paragraph" w:styleId="Titre1">
    <w:name w:val="heading 1"/>
    <w:basedOn w:val="Normal"/>
    <w:next w:val="Normal"/>
    <w:link w:val="Titre1Car"/>
    <w:qFormat/>
    <w:rsid w:val="00515BB2"/>
    <w:pPr>
      <w:keepNext/>
      <w:spacing w:after="160" w:line="259" w:lineRule="auto"/>
      <w:jc w:val="both"/>
      <w:outlineLvl w:val="0"/>
    </w:pPr>
    <w:rPr>
      <w:rFonts w:ascii="Cambria" w:hAnsi="Cambria" w:cs="Cambria"/>
      <w:b/>
      <w:bCs/>
      <w:kern w:val="32"/>
      <w:sz w:val="32"/>
      <w:szCs w:val="32"/>
      <w:lang w:val="x-none"/>
    </w:rPr>
  </w:style>
  <w:style w:type="paragraph" w:styleId="Titre2">
    <w:name w:val="heading 2"/>
    <w:basedOn w:val="Normal"/>
    <w:next w:val="Normal"/>
    <w:link w:val="Titre2Car"/>
    <w:qFormat/>
    <w:rsid w:val="00515BB2"/>
    <w:pPr>
      <w:keepNext/>
      <w:spacing w:before="60" w:after="60" w:line="259" w:lineRule="auto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Titre3">
    <w:name w:val="heading 3"/>
    <w:basedOn w:val="Normal"/>
    <w:next w:val="Normal"/>
    <w:link w:val="Titre3Car"/>
    <w:qFormat/>
    <w:rsid w:val="00515BB2"/>
    <w:pPr>
      <w:keepNext/>
      <w:spacing w:before="60" w:after="60" w:line="259" w:lineRule="auto"/>
      <w:jc w:val="center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Titre4">
    <w:name w:val="heading 4"/>
    <w:basedOn w:val="Normal"/>
    <w:next w:val="Normal"/>
    <w:link w:val="Titre4Car"/>
    <w:qFormat/>
    <w:rsid w:val="00515BB2"/>
    <w:pPr>
      <w:keepNext/>
      <w:spacing w:after="160" w:line="259" w:lineRule="auto"/>
      <w:ind w:left="57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Titre5">
    <w:name w:val="heading 5"/>
    <w:basedOn w:val="Normal"/>
    <w:next w:val="Normal"/>
    <w:link w:val="Titre5Car"/>
    <w:qFormat/>
    <w:rsid w:val="00515BB2"/>
    <w:pPr>
      <w:keepNext/>
      <w:spacing w:after="160" w:line="259" w:lineRule="auto"/>
      <w:jc w:val="both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Titre6">
    <w:name w:val="heading 6"/>
    <w:basedOn w:val="Normal"/>
    <w:next w:val="Normal"/>
    <w:link w:val="Titre6Car"/>
    <w:qFormat/>
    <w:rsid w:val="00515BB2"/>
    <w:pPr>
      <w:keepNext/>
      <w:spacing w:after="160" w:line="259" w:lineRule="auto"/>
      <w:jc w:val="both"/>
      <w:outlineLvl w:val="5"/>
    </w:pPr>
    <w:rPr>
      <w:rFonts w:ascii="Calibri" w:hAnsi="Calibri" w:cs="Calibri"/>
      <w:b/>
      <w:bCs/>
      <w:sz w:val="22"/>
      <w:szCs w:val="22"/>
      <w:lang w:val="x-none"/>
    </w:rPr>
  </w:style>
  <w:style w:type="paragraph" w:styleId="Titre7">
    <w:name w:val="heading 7"/>
    <w:basedOn w:val="Normal"/>
    <w:next w:val="Normal"/>
    <w:link w:val="Titre7Car"/>
    <w:qFormat/>
    <w:rsid w:val="00515BB2"/>
    <w:pPr>
      <w:keepNext/>
      <w:spacing w:after="160" w:line="259" w:lineRule="auto"/>
      <w:jc w:val="both"/>
      <w:outlineLvl w:val="6"/>
    </w:pPr>
    <w:rPr>
      <w:rFonts w:ascii="Calibri" w:hAnsi="Calibri" w:cs="Calibri"/>
      <w:sz w:val="24"/>
      <w:szCs w:val="24"/>
      <w:lang w:val="x-none"/>
    </w:rPr>
  </w:style>
  <w:style w:type="paragraph" w:styleId="Titre8">
    <w:name w:val="heading 8"/>
    <w:basedOn w:val="Normal"/>
    <w:next w:val="Normal"/>
    <w:link w:val="Titre8Car"/>
    <w:qFormat/>
    <w:rsid w:val="00515BB2"/>
    <w:pPr>
      <w:keepNext/>
      <w:tabs>
        <w:tab w:val="left" w:pos="2268"/>
      </w:tabs>
      <w:spacing w:after="160" w:line="259" w:lineRule="auto"/>
      <w:jc w:val="both"/>
      <w:outlineLvl w:val="7"/>
    </w:pPr>
    <w:rPr>
      <w:rFonts w:ascii="Calibri" w:hAnsi="Calibri" w:cs="Calibri"/>
      <w:i/>
      <w:iCs/>
      <w:sz w:val="24"/>
      <w:szCs w:val="24"/>
      <w:lang w:val="x-none"/>
    </w:rPr>
  </w:style>
  <w:style w:type="paragraph" w:styleId="Titre9">
    <w:name w:val="heading 9"/>
    <w:basedOn w:val="Normal"/>
    <w:next w:val="Normal"/>
    <w:link w:val="Titre9Car"/>
    <w:qFormat/>
    <w:rsid w:val="00515BB2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6237"/>
      </w:tabs>
      <w:spacing w:after="160" w:line="259" w:lineRule="auto"/>
      <w:jc w:val="both"/>
      <w:outlineLvl w:val="8"/>
    </w:pPr>
    <w:rPr>
      <w:rFonts w:ascii="Cambria" w:hAnsi="Cambria" w:cs="Cambria"/>
      <w:sz w:val="22"/>
      <w:szCs w:val="22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515BB2"/>
    <w:rPr>
      <w:rFonts w:ascii="Cambria" w:hAnsi="Cambria" w:cs="Cambria"/>
      <w:b/>
      <w:bCs/>
      <w:color w:val="000000"/>
      <w:kern w:val="32"/>
      <w:sz w:val="32"/>
      <w:szCs w:val="32"/>
      <w:lang w:val="x-none" w:eastAsia="en-GB"/>
    </w:rPr>
  </w:style>
  <w:style w:type="character" w:customStyle="1" w:styleId="Titre2Car">
    <w:name w:val="Titre 2 Car"/>
    <w:link w:val="Titre2"/>
    <w:rsid w:val="00515BB2"/>
    <w:rPr>
      <w:rFonts w:ascii="Cambria" w:hAnsi="Cambria" w:cs="Cambria"/>
      <w:b/>
      <w:bCs/>
      <w:i/>
      <w:iCs/>
      <w:color w:val="000000"/>
      <w:sz w:val="28"/>
      <w:szCs w:val="28"/>
      <w:lang w:val="x-none" w:eastAsia="en-GB"/>
    </w:rPr>
  </w:style>
  <w:style w:type="character" w:customStyle="1" w:styleId="Titre3Car">
    <w:name w:val="Titre 3 Car"/>
    <w:link w:val="Titre3"/>
    <w:rsid w:val="00515BB2"/>
    <w:rPr>
      <w:rFonts w:ascii="Cambria" w:hAnsi="Cambria" w:cs="Cambria"/>
      <w:b/>
      <w:bCs/>
      <w:color w:val="000000"/>
      <w:sz w:val="26"/>
      <w:szCs w:val="26"/>
      <w:lang w:val="x-none" w:eastAsia="en-GB"/>
    </w:rPr>
  </w:style>
  <w:style w:type="character" w:customStyle="1" w:styleId="Titre4Car">
    <w:name w:val="Titre 4 Car"/>
    <w:link w:val="Titre4"/>
    <w:rsid w:val="00515BB2"/>
    <w:rPr>
      <w:rFonts w:ascii="Calibri" w:hAnsi="Calibri" w:cs="Calibri"/>
      <w:b/>
      <w:bCs/>
      <w:color w:val="000000"/>
      <w:sz w:val="28"/>
      <w:szCs w:val="28"/>
      <w:lang w:val="x-none" w:eastAsia="en-GB"/>
    </w:rPr>
  </w:style>
  <w:style w:type="character" w:customStyle="1" w:styleId="Titre5Car">
    <w:name w:val="Titre 5 Car"/>
    <w:link w:val="Titre5"/>
    <w:rsid w:val="00515BB2"/>
    <w:rPr>
      <w:rFonts w:ascii="Calibri" w:hAnsi="Calibri" w:cs="Calibri"/>
      <w:b/>
      <w:bCs/>
      <w:i/>
      <w:iCs/>
      <w:color w:val="000000"/>
      <w:sz w:val="26"/>
      <w:szCs w:val="26"/>
      <w:lang w:val="x-none" w:eastAsia="en-GB"/>
    </w:rPr>
  </w:style>
  <w:style w:type="character" w:customStyle="1" w:styleId="Titre6Car">
    <w:name w:val="Titre 6 Car"/>
    <w:link w:val="Titre6"/>
    <w:rsid w:val="00515BB2"/>
    <w:rPr>
      <w:rFonts w:ascii="Calibri" w:hAnsi="Calibri" w:cs="Calibri"/>
      <w:b/>
      <w:bCs/>
      <w:color w:val="000000"/>
      <w:sz w:val="22"/>
      <w:szCs w:val="22"/>
      <w:lang w:val="x-none" w:eastAsia="en-GB"/>
    </w:rPr>
  </w:style>
  <w:style w:type="character" w:customStyle="1" w:styleId="Titre7Car">
    <w:name w:val="Titre 7 Car"/>
    <w:link w:val="Titre7"/>
    <w:rsid w:val="00515BB2"/>
    <w:rPr>
      <w:rFonts w:ascii="Calibri" w:hAnsi="Calibri" w:cs="Calibri"/>
      <w:color w:val="000000"/>
      <w:sz w:val="24"/>
      <w:szCs w:val="24"/>
      <w:lang w:val="x-none" w:eastAsia="en-GB"/>
    </w:rPr>
  </w:style>
  <w:style w:type="character" w:customStyle="1" w:styleId="Titre8Car">
    <w:name w:val="Titre 8 Car"/>
    <w:link w:val="Titre8"/>
    <w:rsid w:val="00515BB2"/>
    <w:rPr>
      <w:rFonts w:ascii="Calibri" w:hAnsi="Calibri" w:cs="Calibri"/>
      <w:i/>
      <w:iCs/>
      <w:color w:val="000000"/>
      <w:sz w:val="24"/>
      <w:szCs w:val="24"/>
      <w:lang w:val="x-none" w:eastAsia="en-GB"/>
    </w:rPr>
  </w:style>
  <w:style w:type="character" w:customStyle="1" w:styleId="Titre9Car">
    <w:name w:val="Titre 9 Car"/>
    <w:link w:val="Titre9"/>
    <w:rsid w:val="00515BB2"/>
    <w:rPr>
      <w:rFonts w:ascii="Cambria" w:hAnsi="Cambria" w:cs="Cambria"/>
      <w:color w:val="000000"/>
      <w:sz w:val="22"/>
      <w:szCs w:val="22"/>
      <w:lang w:val="x-none" w:eastAsia="en-GB"/>
    </w:rPr>
  </w:style>
  <w:style w:type="paragraph" w:styleId="Paragraphedeliste">
    <w:name w:val="List Paragraph"/>
    <w:basedOn w:val="Normal"/>
    <w:uiPriority w:val="34"/>
    <w:qFormat/>
    <w:rsid w:val="00515BB2"/>
    <w:pPr>
      <w:spacing w:after="160" w:line="259" w:lineRule="auto"/>
      <w:ind w:left="708"/>
    </w:pPr>
    <w:rPr>
      <w:rFonts w:ascii="Verdana" w:hAnsi="Verdana" w:cs="Tms Rm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37</Characters>
  <Application>Microsoft Office Word</Application>
  <DocSecurity>0</DocSecurity>
  <Lines>1</Lines>
  <Paragraphs>1</Paragraphs>
  <ScaleCrop>false</ScaleCrop>
  <Company>CRCVDL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</cp:revision>
  <dcterms:created xsi:type="dcterms:W3CDTF">2023-01-20T12:58:00Z</dcterms:created>
  <dcterms:modified xsi:type="dcterms:W3CDTF">2023-01-20T13:00:00Z</dcterms:modified>
</cp:coreProperties>
</file>